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FD" w:rsidRPr="00CF006D" w:rsidRDefault="00271AFD" w:rsidP="00405226">
      <w:pPr>
        <w:jc w:val="both"/>
        <w:rPr>
          <w:sz w:val="28"/>
          <w:szCs w:val="28"/>
        </w:rPr>
      </w:pPr>
      <w:bookmarkStart w:id="0" w:name="_GoBack"/>
      <w:bookmarkEnd w:id="0"/>
    </w:p>
    <w:p w:rsidR="00271AFD" w:rsidRPr="00132A07" w:rsidRDefault="00271AFD" w:rsidP="00271AFD">
      <w:pPr>
        <w:ind w:left="360"/>
        <w:jc w:val="both"/>
        <w:rPr>
          <w:sz w:val="16"/>
          <w:szCs w:val="16"/>
        </w:rPr>
      </w:pPr>
    </w:p>
    <w:p w:rsidR="00271AFD" w:rsidRPr="005C4BCB" w:rsidRDefault="00271AFD" w:rsidP="00271AFD">
      <w:pPr>
        <w:ind w:firstLine="720"/>
        <w:jc w:val="both"/>
        <w:rPr>
          <w:sz w:val="26"/>
          <w:szCs w:val="26"/>
        </w:rPr>
      </w:pPr>
      <w:r w:rsidRPr="005C4BCB">
        <w:rPr>
          <w:sz w:val="26"/>
          <w:szCs w:val="26"/>
        </w:rPr>
        <w:t>В случае если право возникает на основании нотариально удостоверенной сделки или иного совершенного нотариусом нотариального действия. Срок регистрации при подаче документов через нотариуса составляет 1 рабочий день.</w:t>
      </w:r>
    </w:p>
    <w:p w:rsidR="00271AFD" w:rsidRPr="00132A07" w:rsidRDefault="00271AFD" w:rsidP="00271AFD">
      <w:pPr>
        <w:ind w:left="360"/>
        <w:jc w:val="both"/>
        <w:rPr>
          <w:sz w:val="16"/>
          <w:szCs w:val="16"/>
        </w:rPr>
      </w:pPr>
    </w:p>
    <w:p w:rsidR="00CE7EF9" w:rsidRDefault="00CE7EF9"/>
    <w:sectPr w:rsidR="00CE7EF9" w:rsidSect="00EB7D3D">
      <w:headerReference w:type="even" r:id="rId7"/>
      <w:headerReference w:type="default" r:id="rId8"/>
      <w:pgSz w:w="11906" w:h="16838" w:code="9"/>
      <w:pgMar w:top="709" w:right="567" w:bottom="125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82" w:rsidRDefault="00216982">
      <w:r>
        <w:separator/>
      </w:r>
    </w:p>
  </w:endnote>
  <w:endnote w:type="continuationSeparator" w:id="0">
    <w:p w:rsidR="00216982" w:rsidRDefault="0021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82" w:rsidRDefault="00216982">
      <w:r>
        <w:separator/>
      </w:r>
    </w:p>
  </w:footnote>
  <w:footnote w:type="continuationSeparator" w:id="0">
    <w:p w:rsidR="00216982" w:rsidRDefault="00216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5B" w:rsidRDefault="00271AFD" w:rsidP="00405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45B" w:rsidRDefault="002169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5B" w:rsidRDefault="00271AFD" w:rsidP="00405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9745B" w:rsidRDefault="002169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4B1"/>
    <w:multiLevelType w:val="hybridMultilevel"/>
    <w:tmpl w:val="70584CD8"/>
    <w:lvl w:ilvl="0" w:tplc="DF988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FD"/>
    <w:rsid w:val="00216982"/>
    <w:rsid w:val="00271AFD"/>
    <w:rsid w:val="00405226"/>
    <w:rsid w:val="00C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8B67-D66A-4E45-B418-DCF6EEFE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A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1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Ченчеров Сергей Викторович</dc:creator>
  <cp:keywords/>
  <dc:description/>
  <cp:lastModifiedBy>Ченчеров Сергей Викторович</cp:lastModifiedBy>
  <cp:revision>2</cp:revision>
  <dcterms:created xsi:type="dcterms:W3CDTF">2016-06-15T04:45:00Z</dcterms:created>
  <dcterms:modified xsi:type="dcterms:W3CDTF">2016-06-15T04:46:00Z</dcterms:modified>
</cp:coreProperties>
</file>