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3C" w:rsidRPr="001D283C" w:rsidRDefault="001D283C" w:rsidP="001D28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Приложение № 1</w:t>
      </w:r>
    </w:p>
    <w:p w:rsidR="001D283C" w:rsidRPr="001D283C" w:rsidRDefault="001D283C" w:rsidP="001D283C">
      <w:pPr>
        <w:shd w:val="clear" w:color="auto" w:fill="FFFFFF"/>
        <w:tabs>
          <w:tab w:val="left" w:pos="6663"/>
          <w:tab w:val="left" w:pos="694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утверждено распоряжением</w:t>
      </w:r>
    </w:p>
    <w:p w:rsidR="001D283C" w:rsidRPr="001D283C" w:rsidRDefault="001D283C" w:rsidP="001D28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администрации</w:t>
      </w:r>
    </w:p>
    <w:p w:rsidR="001D283C" w:rsidRPr="001D283C" w:rsidRDefault="001D283C" w:rsidP="001D28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proofErr w:type="spellStart"/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Коченевского</w:t>
      </w:r>
      <w:proofErr w:type="spellEnd"/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района</w:t>
      </w:r>
    </w:p>
    <w:p w:rsidR="001D283C" w:rsidRPr="001D283C" w:rsidRDefault="001D283C" w:rsidP="001D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eastAsia="ru-RU"/>
        </w:rPr>
      </w:pPr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от </w:t>
      </w:r>
      <w:r w:rsidR="00751BFB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eastAsia="ru-RU"/>
        </w:rPr>
        <w:t>06</w:t>
      </w:r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="00DF4C82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июня</w:t>
      </w:r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Pr="001D283C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eastAsia="ru-RU"/>
        </w:rPr>
        <w:t>2024</w:t>
      </w:r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г. №</w:t>
      </w:r>
      <w:r w:rsidRPr="001D283C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eastAsia="ru-RU"/>
        </w:rPr>
        <w:t xml:space="preserve">  </w:t>
      </w:r>
      <w:r w:rsidR="00751BFB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eastAsia="ru-RU"/>
        </w:rPr>
        <w:t>433-р</w:t>
      </w:r>
      <w:r w:rsidRPr="001D283C"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eastAsia="ru-RU"/>
        </w:rPr>
        <w:t xml:space="preserve">     </w:t>
      </w:r>
    </w:p>
    <w:p w:rsidR="001D283C" w:rsidRPr="001D283C" w:rsidRDefault="001D283C" w:rsidP="001D2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83C" w:rsidRPr="001D283C" w:rsidRDefault="001D283C" w:rsidP="001D2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83C" w:rsidRPr="001D283C" w:rsidRDefault="001D283C" w:rsidP="001D2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1D283C" w:rsidRPr="001D283C" w:rsidRDefault="001D283C" w:rsidP="001D283C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83C" w:rsidRPr="001D283C" w:rsidRDefault="001D283C" w:rsidP="001D283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D283C" w:rsidRPr="001D283C" w:rsidRDefault="001D283C" w:rsidP="001D28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83C" w:rsidRPr="001D283C" w:rsidRDefault="001D283C" w:rsidP="001D283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</w:t>
      </w:r>
      <w:r w:rsidR="00DF4C8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«Разделяй и сохраняй» (дале</w:t>
      </w:r>
      <w:proofErr w:type="gramStart"/>
      <w:r w:rsidR="00DF4C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Акция) проводится администрацией </w:t>
      </w:r>
      <w:proofErr w:type="spellStart"/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целях экологического воспитания, мышления, формирования культуры бережного отношения к природным ресурсам у жителей </w:t>
      </w:r>
      <w:proofErr w:type="spellStart"/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внедрения практики современного способа сбора отходов, подлежащих вторичной переработке. </w:t>
      </w:r>
    </w:p>
    <w:p w:rsidR="001D283C" w:rsidRPr="001D283C" w:rsidRDefault="001D283C" w:rsidP="001D283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Акции:  </w:t>
      </w:r>
    </w:p>
    <w:p w:rsidR="001D283C" w:rsidRPr="001D283C" w:rsidRDefault="001D283C" w:rsidP="001D283C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экологической культуры среди жителей </w:t>
      </w:r>
      <w:proofErr w:type="spellStart"/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 </w:t>
      </w:r>
    </w:p>
    <w:p w:rsidR="001D283C" w:rsidRPr="001D283C" w:rsidRDefault="001D283C" w:rsidP="001D283C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экологического мышления и </w:t>
      </w:r>
      <w:r w:rsidRPr="001D2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чувства личной ответственности за благосостояние планеты, экологического образа жизни, предполагающего бережное отношение к природным ресурсам у участников Акции;</w:t>
      </w:r>
    </w:p>
    <w:p w:rsidR="001D283C" w:rsidRPr="001D283C" w:rsidRDefault="001D283C" w:rsidP="001D283C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проблеме увеличения твердых бытовых отходов</w:t>
      </w:r>
      <w:r w:rsidR="00DF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возникновению проблем, связанных с данным фактором;</w:t>
      </w:r>
    </w:p>
    <w:p w:rsidR="001D283C" w:rsidRPr="001D283C" w:rsidRDefault="001D283C" w:rsidP="001D283C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практики раздельного сбора отходов среди детей и  молодежи; </w:t>
      </w:r>
    </w:p>
    <w:p w:rsidR="001D283C" w:rsidRPr="001D283C" w:rsidRDefault="001D283C" w:rsidP="001D283C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 передача на переработку вторичного сырья, собранного участниками Акции.</w:t>
      </w:r>
    </w:p>
    <w:p w:rsidR="001D283C" w:rsidRDefault="001D283C" w:rsidP="001D2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1.3.Сроки реализации Акции 2024 год - с </w:t>
      </w:r>
      <w:r w:rsidR="00DF4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Pr="001D2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июня по </w:t>
      </w:r>
      <w:r w:rsidR="00DF4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Pr="001D2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октября 2024 года. </w:t>
      </w:r>
    </w:p>
    <w:p w:rsidR="004C7559" w:rsidRPr="001D283C" w:rsidRDefault="004C7559" w:rsidP="001D2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1.4. </w:t>
      </w:r>
      <w:r w:rsidRPr="0065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Конкурсе, включая настоящее Положение, его итогах и победителях размещается на интернет-сайте Организатора </w:t>
      </w:r>
      <w:r w:rsidRPr="00657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https://kochenevo.nso.ru/</w:t>
      </w:r>
      <w:r w:rsidRPr="00657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83C" w:rsidRPr="001D283C" w:rsidRDefault="001D283C" w:rsidP="001D2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83C" w:rsidRPr="001D283C" w:rsidRDefault="001D283C" w:rsidP="001D2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3C">
        <w:rPr>
          <w:rFonts w:ascii="Times New Roman" w:hAnsi="Times New Roman" w:cs="Times New Roman"/>
          <w:b/>
          <w:sz w:val="28"/>
          <w:szCs w:val="28"/>
        </w:rPr>
        <w:t>2. Участники Акции</w:t>
      </w:r>
    </w:p>
    <w:p w:rsidR="001D283C" w:rsidRPr="001D283C" w:rsidRDefault="001D283C" w:rsidP="001D2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83C" w:rsidRPr="001D283C" w:rsidRDefault="001D283C" w:rsidP="001D283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83C">
        <w:rPr>
          <w:rFonts w:ascii="Times New Roman" w:hAnsi="Times New Roman" w:cs="Times New Roman"/>
          <w:sz w:val="28"/>
          <w:szCs w:val="28"/>
        </w:rPr>
        <w:t xml:space="preserve"> К участию в Акции приглашаются все желающие. Акция проводится по     четырем номинациям. </w:t>
      </w:r>
    </w:p>
    <w:p w:rsidR="001D283C" w:rsidRPr="001D283C" w:rsidRDefault="001D283C" w:rsidP="001D28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3C">
        <w:rPr>
          <w:rFonts w:ascii="Times New Roman" w:hAnsi="Times New Roman" w:cs="Times New Roman"/>
          <w:sz w:val="28"/>
          <w:szCs w:val="28"/>
        </w:rPr>
        <w:t xml:space="preserve">В номинации «Лучшее общеобразовательное учреждение» примут участие общеобразовательные учреждения (школы). </w:t>
      </w:r>
    </w:p>
    <w:p w:rsidR="001D283C" w:rsidRPr="001D283C" w:rsidRDefault="001D283C" w:rsidP="001D28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3C">
        <w:rPr>
          <w:rFonts w:ascii="Times New Roman" w:hAnsi="Times New Roman" w:cs="Times New Roman"/>
          <w:sz w:val="28"/>
          <w:szCs w:val="28"/>
        </w:rPr>
        <w:t xml:space="preserve">В номинации «Лучшее дошкольное учреждение» соревноваться будут учреждения дошкольного образования (детские сады). </w:t>
      </w:r>
    </w:p>
    <w:p w:rsidR="001D283C" w:rsidRPr="001D283C" w:rsidRDefault="001D283C" w:rsidP="001D28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3C">
        <w:rPr>
          <w:rFonts w:ascii="Times New Roman" w:hAnsi="Times New Roman" w:cs="Times New Roman"/>
          <w:sz w:val="28"/>
          <w:szCs w:val="28"/>
        </w:rPr>
        <w:t xml:space="preserve">В номинации «Лучшее учреждение/некоммерческая организация» участвуют учреждения дополнительного </w:t>
      </w:r>
      <w:r w:rsidRPr="001D283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учреждения культуры, здравоохранения, некоммерческие общественные организации. </w:t>
      </w:r>
    </w:p>
    <w:p w:rsidR="001D283C" w:rsidRPr="001D283C" w:rsidRDefault="001D283C" w:rsidP="001D283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83C">
        <w:rPr>
          <w:rFonts w:ascii="Times New Roman" w:hAnsi="Times New Roman" w:cs="Times New Roman"/>
          <w:sz w:val="28"/>
          <w:szCs w:val="28"/>
        </w:rPr>
        <w:t xml:space="preserve">В номинации «Лучшее коммерческое предприятие» смогут проявить себя коммерческие предприятия и организации всех форм собственности. </w:t>
      </w:r>
    </w:p>
    <w:p w:rsidR="001D283C" w:rsidRPr="001D283C" w:rsidRDefault="001D283C" w:rsidP="001D2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83C" w:rsidRPr="001D283C" w:rsidRDefault="001D283C" w:rsidP="001D2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83C" w:rsidRPr="001D283C" w:rsidRDefault="001D283C" w:rsidP="00DF4C8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Условия, порядок и сроки проведения экологической Акции</w:t>
      </w:r>
    </w:p>
    <w:p w:rsidR="001D283C" w:rsidRPr="001D283C" w:rsidRDefault="001D283C" w:rsidP="001D28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83C" w:rsidRPr="001D283C" w:rsidRDefault="001D283C" w:rsidP="001D2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ходе Акции участникам предлагается сдать на переработку следующие виды вторсырья: макулатура (бумага), разноцветные крышечки. </w:t>
      </w:r>
      <w:r w:rsidRPr="00DF4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ВАЖНО!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Обязательное условие участия- сдать не менее 300 кг макулатуры, (наименьший объем согласовывается с организатором).</w:t>
      </w:r>
    </w:p>
    <w:p w:rsidR="001D283C" w:rsidRDefault="001D283C" w:rsidP="001D2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Разноцветные крышечки принимаются от пластиковых бутылок (воды, газированных напитков, молочных и кисломолочных продуктов), от бутылок из-под растительного масла (предварительно нужно мыть). </w:t>
      </w:r>
      <w:r w:rsidRPr="001D2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подходят: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крышки от кофейных стаканов, от тюбиков зубной пасты и косметических средств. Все крышечки будут сданы для вторичной переработки.</w:t>
      </w:r>
    </w:p>
    <w:p w:rsidR="001D283C" w:rsidRPr="001D283C" w:rsidRDefault="001D283C" w:rsidP="001D28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Акции необходимо в срок до </w:t>
      </w:r>
      <w:r w:rsidR="00DF4C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 направить организатору Акции заявку по</w:t>
      </w:r>
      <w:r w:rsidR="0047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прилагаемой форме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Положению). 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организатором на адрес электронной почты</w:t>
      </w:r>
      <w:r w:rsidRPr="001D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ecolog-kochenevo@yandex.ru</w:t>
      </w:r>
      <w:r w:rsidRPr="001D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лицо– Яна Сергеевна Матькова (тел.8-383-51-2-59-23).</w:t>
      </w:r>
    </w:p>
    <w:bookmarkEnd w:id="0"/>
    <w:p w:rsidR="001D283C" w:rsidRPr="001D283C" w:rsidRDefault="001D283C" w:rsidP="001D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день проведения отгрузки дежурные от каждого учреждения фиксируют общий объем видов вторсырья. В установленное время отгрузки организаторы осуществляют вывоз собранной макулатуры, крышечек в пункт приема вторсырья. </w:t>
      </w:r>
    </w:p>
    <w:p w:rsidR="001D283C" w:rsidRPr="001D283C" w:rsidRDefault="001D283C" w:rsidP="001D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подведения итогов производится наличный (безналичный) расчет и награждение победителей. Стоимость сданной макулатуры- 5 рублей/кг; крышечки принимаются безвозмездно. </w:t>
      </w:r>
    </w:p>
    <w:p w:rsidR="001D283C" w:rsidRPr="001D283C" w:rsidRDefault="001D283C" w:rsidP="001D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проведения Акции: Акция проводится с 01 июня по </w:t>
      </w:r>
      <w:r w:rsidR="00DF4C8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 и включает следующие этапы:                                                                                                                            </w:t>
      </w:r>
    </w:p>
    <w:p w:rsidR="001D283C" w:rsidRPr="001D283C" w:rsidRDefault="001D283C" w:rsidP="001D283C">
      <w:pPr>
        <w:tabs>
          <w:tab w:val="left" w:pos="915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заявок- с </w:t>
      </w:r>
      <w:r w:rsidR="00DF4C8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</w:t>
      </w:r>
      <w:r w:rsidR="00DF4C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года;</w:t>
      </w:r>
    </w:p>
    <w:p w:rsidR="001D283C" w:rsidRPr="001D283C" w:rsidRDefault="001D283C" w:rsidP="001D283C">
      <w:pPr>
        <w:tabs>
          <w:tab w:val="left" w:pos="915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вторичного сырья на территории организатора- с </w:t>
      </w:r>
      <w:r w:rsidR="00DF4C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01 октября 2024 года;</w:t>
      </w:r>
    </w:p>
    <w:p w:rsidR="001D283C" w:rsidRPr="001D283C" w:rsidRDefault="001D283C" w:rsidP="001D283C">
      <w:pPr>
        <w:tabs>
          <w:tab w:val="left" w:pos="915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вывоз вторичного сырья из пункта сбора организатора в пункты приема вторичного сырья, подведение итогов- с 01 октября по </w:t>
      </w:r>
      <w:r w:rsidR="00DF4C8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года;</w:t>
      </w:r>
    </w:p>
    <w:p w:rsidR="001D283C" w:rsidRPr="001D283C" w:rsidRDefault="001D283C" w:rsidP="001D283C">
      <w:pPr>
        <w:tabs>
          <w:tab w:val="left" w:pos="915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награждение победителей- октябрь 2024 года. </w:t>
      </w:r>
    </w:p>
    <w:p w:rsidR="001D283C" w:rsidRPr="001D283C" w:rsidRDefault="001D283C" w:rsidP="001D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3C" w:rsidRPr="001D283C" w:rsidRDefault="001D283C" w:rsidP="001D28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проведения экологической акций и награждение</w:t>
      </w:r>
    </w:p>
    <w:p w:rsidR="001D283C" w:rsidRPr="001D283C" w:rsidRDefault="001D283C" w:rsidP="001D28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83C" w:rsidRPr="001D283C" w:rsidRDefault="001D283C" w:rsidP="001D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3C">
        <w:rPr>
          <w:rFonts w:ascii="Times New Roman" w:hAnsi="Times New Roman" w:cs="Times New Roman"/>
          <w:sz w:val="28"/>
          <w:szCs w:val="28"/>
        </w:rPr>
        <w:lastRenderedPageBreak/>
        <w:t xml:space="preserve">      4.1. По итогам сбора вторичного сырья определяются победители в каждой номинации.</w:t>
      </w:r>
    </w:p>
    <w:p w:rsidR="001D283C" w:rsidRPr="001D283C" w:rsidRDefault="001D283C" w:rsidP="001D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3C">
        <w:rPr>
          <w:rFonts w:ascii="Times New Roman" w:hAnsi="Times New Roman" w:cs="Times New Roman"/>
          <w:sz w:val="28"/>
          <w:szCs w:val="28"/>
        </w:rPr>
        <w:t xml:space="preserve">      4.2. Все учреждения– участники мероприятий Акции, награждаются </w:t>
      </w:r>
      <w:r w:rsidR="00DF4C82">
        <w:rPr>
          <w:rFonts w:ascii="Times New Roman" w:hAnsi="Times New Roman" w:cs="Times New Roman"/>
          <w:sz w:val="28"/>
          <w:szCs w:val="28"/>
        </w:rPr>
        <w:t>дипломами</w:t>
      </w:r>
      <w:r w:rsidRPr="001D283C">
        <w:rPr>
          <w:rFonts w:ascii="Times New Roman" w:hAnsi="Times New Roman" w:cs="Times New Roman"/>
          <w:sz w:val="28"/>
          <w:szCs w:val="28"/>
        </w:rPr>
        <w:t>.</w:t>
      </w:r>
    </w:p>
    <w:p w:rsidR="001D283C" w:rsidRPr="001D283C" w:rsidRDefault="001D283C" w:rsidP="001D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3C">
        <w:rPr>
          <w:rFonts w:ascii="Times New Roman" w:hAnsi="Times New Roman" w:cs="Times New Roman"/>
          <w:sz w:val="28"/>
          <w:szCs w:val="28"/>
        </w:rPr>
        <w:t xml:space="preserve">     4.3. Победители Акции награждаются грамотами и ценными подарками.</w:t>
      </w:r>
    </w:p>
    <w:p w:rsidR="001D283C" w:rsidRPr="001D283C" w:rsidRDefault="001D283C" w:rsidP="001D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3C">
        <w:rPr>
          <w:rFonts w:ascii="Times New Roman" w:hAnsi="Times New Roman" w:cs="Times New Roman"/>
          <w:sz w:val="28"/>
          <w:szCs w:val="28"/>
        </w:rPr>
        <w:t xml:space="preserve">     4.4. Награждение состоится в октябре 2024года. Очное награждение может быть проведено по решению Организатора в рамках одного из проводимых мероприятий администрации </w:t>
      </w:r>
      <w:proofErr w:type="spellStart"/>
      <w:r w:rsidRPr="001D283C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28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Организатор Акции оставляет за собой право провести церемонию награждения победителей в онлайн-формате, призы и дипломы победителям в этом случае будут переданы руководителям организации.</w:t>
      </w:r>
    </w:p>
    <w:p w:rsidR="001D283C" w:rsidRPr="001D283C" w:rsidRDefault="001D283C" w:rsidP="001D283C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3C" w:rsidRPr="001D283C" w:rsidRDefault="001D283C" w:rsidP="001D283C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37" w:rsidRPr="003A0214" w:rsidRDefault="00A52F37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66" w:rsidRPr="003A0214" w:rsidRDefault="00316A66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66" w:rsidRPr="003A0214" w:rsidRDefault="00316A66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66" w:rsidRDefault="00316A66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81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47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2A2" w:rsidRDefault="004762A2" w:rsidP="0047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83C" w:rsidRDefault="001D283C" w:rsidP="00A52F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2A2" w:rsidRPr="001D283C" w:rsidRDefault="004762A2" w:rsidP="00751B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1D283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Приложение </w:t>
      </w:r>
    </w:p>
    <w:p w:rsidR="004762A2" w:rsidRDefault="004762A2" w:rsidP="00751B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 положению</w:t>
      </w:r>
      <w:r w:rsidR="00751BF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о проведении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</w:p>
    <w:p w:rsidR="004762A2" w:rsidRDefault="004762A2" w:rsidP="00751B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</w:t>
      </w:r>
      <w:r w:rsidR="00751BFB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районной экологической акции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</w:t>
      </w:r>
    </w:p>
    <w:p w:rsidR="00751BFB" w:rsidRDefault="00751BFB" w:rsidP="00751B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«Разделяй и сохраняй» </w:t>
      </w:r>
    </w:p>
    <w:p w:rsidR="004762A2" w:rsidRPr="001D283C" w:rsidRDefault="00751BFB" w:rsidP="00751B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по сбору вторичного сырья</w:t>
      </w:r>
    </w:p>
    <w:p w:rsidR="004762A2" w:rsidRPr="004762A2" w:rsidRDefault="004762A2" w:rsidP="004762A2">
      <w:pPr>
        <w:shd w:val="clear" w:color="auto" w:fill="FFFFFF"/>
        <w:spacing w:before="960" w:line="322" w:lineRule="exact"/>
        <w:ind w:left="1584" w:right="1589"/>
        <w:jc w:val="center"/>
        <w:rPr>
          <w:rFonts w:ascii="Times New Roman" w:hAnsi="Times New Roman" w:cs="Times New Roman"/>
        </w:rPr>
      </w:pPr>
      <w:r w:rsidRPr="004762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ЗАЯВКА на участие в районной экологической акции </w:t>
      </w:r>
      <w:r w:rsidRPr="004762A2">
        <w:rPr>
          <w:rFonts w:ascii="Times New Roman" w:eastAsia="Times New Roman" w:hAnsi="Times New Roman" w:cs="Times New Roman"/>
          <w:sz w:val="28"/>
          <w:szCs w:val="28"/>
        </w:rPr>
        <w:t>«Разделяй и сохраняй!» по сбору вторичного сырья</w:t>
      </w:r>
    </w:p>
    <w:p w:rsidR="004762A2" w:rsidRPr="004762A2" w:rsidRDefault="004762A2" w:rsidP="004762A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leader="underscore" w:pos="9235"/>
        </w:tabs>
        <w:autoSpaceDE w:val="0"/>
        <w:autoSpaceDN w:val="0"/>
        <w:adjustRightInd w:val="0"/>
        <w:spacing w:before="58" w:after="0" w:line="643" w:lineRule="exact"/>
        <w:ind w:right="288"/>
        <w:rPr>
          <w:rFonts w:ascii="Times New Roman" w:hAnsi="Times New Roman" w:cs="Times New Roman"/>
          <w:sz w:val="28"/>
          <w:szCs w:val="28"/>
        </w:rPr>
      </w:pPr>
      <w:r w:rsidRPr="004762A2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учреждения </w:t>
      </w:r>
      <w:r w:rsidRPr="004762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62A2" w:rsidRPr="004762A2" w:rsidRDefault="004762A2" w:rsidP="004762A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leader="underscore" w:pos="9096"/>
        </w:tabs>
        <w:autoSpaceDE w:val="0"/>
        <w:autoSpaceDN w:val="0"/>
        <w:adjustRightInd w:val="0"/>
        <w:spacing w:after="0" w:line="643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4762A2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адрес </w:t>
      </w:r>
      <w:r w:rsidRPr="004762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62A2" w:rsidRPr="004762A2" w:rsidRDefault="004762A2" w:rsidP="004762A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leader="underscore" w:pos="9019"/>
        </w:tabs>
        <w:autoSpaceDE w:val="0"/>
        <w:autoSpaceDN w:val="0"/>
        <w:adjustRightInd w:val="0"/>
        <w:spacing w:after="0" w:line="643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4762A2">
        <w:rPr>
          <w:rFonts w:ascii="Times New Roman" w:eastAsia="Times New Roman" w:hAnsi="Times New Roman" w:cs="Times New Roman"/>
          <w:sz w:val="28"/>
          <w:szCs w:val="28"/>
        </w:rPr>
        <w:t xml:space="preserve">Телефон/факс </w:t>
      </w:r>
      <w:r w:rsidRPr="004762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62A2" w:rsidRPr="004762A2" w:rsidRDefault="004762A2" w:rsidP="004762A2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643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4762A2">
        <w:rPr>
          <w:rFonts w:ascii="Times New Roman" w:eastAsia="Times New Roman" w:hAnsi="Times New Roman" w:cs="Times New Roman"/>
          <w:sz w:val="28"/>
          <w:szCs w:val="28"/>
        </w:rPr>
        <w:t>Ответственный специалист учреждения:</w:t>
      </w:r>
    </w:p>
    <w:p w:rsidR="004762A2" w:rsidRPr="004762A2" w:rsidRDefault="004762A2" w:rsidP="004762A2">
      <w:pPr>
        <w:rPr>
          <w:rFonts w:ascii="Times New Roman" w:hAnsi="Times New Roman" w:cs="Times New Roman"/>
          <w:sz w:val="2"/>
          <w:szCs w:val="2"/>
        </w:rPr>
      </w:pPr>
    </w:p>
    <w:p w:rsidR="004762A2" w:rsidRPr="004762A2" w:rsidRDefault="004762A2" w:rsidP="004762A2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  <w:tab w:val="left" w:leader="underscore" w:pos="9091"/>
        </w:tabs>
        <w:autoSpaceDE w:val="0"/>
        <w:autoSpaceDN w:val="0"/>
        <w:adjustRightInd w:val="0"/>
        <w:spacing w:after="0" w:line="643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4762A2">
        <w:rPr>
          <w:rFonts w:ascii="Times New Roman" w:eastAsia="Times New Roman" w:hAnsi="Times New Roman" w:cs="Times New Roman"/>
          <w:sz w:val="28"/>
          <w:szCs w:val="28"/>
        </w:rPr>
        <w:t xml:space="preserve">Ф. И.О </w:t>
      </w:r>
      <w:r w:rsidRPr="004762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62A2" w:rsidRPr="004762A2" w:rsidRDefault="004762A2" w:rsidP="004762A2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  <w:tab w:val="left" w:leader="underscore" w:pos="9101"/>
        </w:tabs>
        <w:autoSpaceDE w:val="0"/>
        <w:autoSpaceDN w:val="0"/>
        <w:adjustRightInd w:val="0"/>
        <w:spacing w:after="0" w:line="643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4762A2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</w:t>
      </w:r>
      <w:r w:rsidRPr="004762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62A2" w:rsidRPr="004762A2" w:rsidRDefault="004762A2" w:rsidP="004762A2">
      <w:pPr>
        <w:widowControl w:val="0"/>
        <w:numPr>
          <w:ilvl w:val="0"/>
          <w:numId w:val="7"/>
        </w:numPr>
        <w:shd w:val="clear" w:color="auto" w:fill="FFFFFF"/>
        <w:tabs>
          <w:tab w:val="left" w:pos="490"/>
          <w:tab w:val="left" w:leader="underscore" w:pos="9000"/>
        </w:tabs>
        <w:autoSpaceDE w:val="0"/>
        <w:autoSpaceDN w:val="0"/>
        <w:adjustRightInd w:val="0"/>
        <w:spacing w:after="0" w:line="643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4762A2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Pr="004762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62A2" w:rsidRPr="004762A2" w:rsidRDefault="004762A2" w:rsidP="004762A2">
      <w:pPr>
        <w:shd w:val="clear" w:color="auto" w:fill="FFFFFF"/>
        <w:tabs>
          <w:tab w:val="left" w:leader="underscore" w:pos="3499"/>
          <w:tab w:val="left" w:pos="4406"/>
          <w:tab w:val="left" w:leader="underscore" w:pos="7488"/>
        </w:tabs>
        <w:spacing w:before="259"/>
        <w:rPr>
          <w:rFonts w:ascii="Times New Roman" w:hAnsi="Times New Roman" w:cs="Times New Roman"/>
        </w:rPr>
      </w:pPr>
      <w:r w:rsidRPr="004762A2">
        <w:rPr>
          <w:rFonts w:ascii="Times New Roman" w:hAnsi="Times New Roman" w:cs="Times New Roman"/>
          <w:sz w:val="28"/>
          <w:szCs w:val="28"/>
        </w:rPr>
        <w:tab/>
      </w:r>
      <w:r w:rsidRPr="004762A2">
        <w:rPr>
          <w:rFonts w:ascii="Times New Roman" w:hAnsi="Times New Roman" w:cs="Times New Roman"/>
          <w:sz w:val="28"/>
          <w:szCs w:val="28"/>
        </w:rPr>
        <w:tab/>
      </w:r>
      <w:r w:rsidRPr="004762A2">
        <w:rPr>
          <w:rFonts w:ascii="Times New Roman" w:hAnsi="Times New Roman" w:cs="Times New Roman"/>
          <w:sz w:val="28"/>
          <w:szCs w:val="28"/>
        </w:rPr>
        <w:tab/>
      </w:r>
    </w:p>
    <w:p w:rsidR="004762A2" w:rsidRDefault="004762A2" w:rsidP="004762A2">
      <w:pPr>
        <w:shd w:val="clear" w:color="auto" w:fill="FFFFFF"/>
        <w:tabs>
          <w:tab w:val="left" w:pos="4392"/>
        </w:tabs>
      </w:pPr>
      <w:r w:rsidRPr="004762A2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Руководитель (ФИО полностью)</w:t>
      </w:r>
      <w:r w:rsidRPr="004762A2">
        <w:rPr>
          <w:rFonts w:ascii="Times New Roman" w:eastAsia="Times New Roman" w:hAnsi="Times New Roman" w:cs="Times New Roman"/>
          <w:sz w:val="28"/>
          <w:szCs w:val="28"/>
        </w:rPr>
        <w:tab/>
      </w:r>
      <w:r w:rsidRPr="004762A2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Подпись руководителя учреждения</w:t>
      </w:r>
    </w:p>
    <w:p w:rsidR="00A52F37" w:rsidRPr="003A0214" w:rsidRDefault="00A52F37" w:rsidP="004762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52F37" w:rsidRPr="003A0214" w:rsidSect="002064D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BE3"/>
    <w:multiLevelType w:val="singleLevel"/>
    <w:tmpl w:val="0080902A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1E3F7C32"/>
    <w:multiLevelType w:val="multilevel"/>
    <w:tmpl w:val="05C26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407C66"/>
    <w:multiLevelType w:val="hybridMultilevel"/>
    <w:tmpl w:val="478E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31F02"/>
    <w:multiLevelType w:val="hybridMultilevel"/>
    <w:tmpl w:val="EC9E13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774722D"/>
    <w:multiLevelType w:val="singleLevel"/>
    <w:tmpl w:val="E78EE0A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E093943"/>
    <w:multiLevelType w:val="hybridMultilevel"/>
    <w:tmpl w:val="4F365F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276C0"/>
    <w:multiLevelType w:val="hybridMultilevel"/>
    <w:tmpl w:val="82D23A12"/>
    <w:lvl w:ilvl="0" w:tplc="E18E9A56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05"/>
    <w:rsid w:val="00101CB5"/>
    <w:rsid w:val="001D283C"/>
    <w:rsid w:val="002064D0"/>
    <w:rsid w:val="00221528"/>
    <w:rsid w:val="00265704"/>
    <w:rsid w:val="00316A66"/>
    <w:rsid w:val="00372F23"/>
    <w:rsid w:val="003A0214"/>
    <w:rsid w:val="003A3986"/>
    <w:rsid w:val="003E1F8E"/>
    <w:rsid w:val="00404393"/>
    <w:rsid w:val="00405B56"/>
    <w:rsid w:val="004762A2"/>
    <w:rsid w:val="0048475B"/>
    <w:rsid w:val="004C1443"/>
    <w:rsid w:val="004C4238"/>
    <w:rsid w:val="004C7559"/>
    <w:rsid w:val="005167A7"/>
    <w:rsid w:val="006D02A5"/>
    <w:rsid w:val="00707F4F"/>
    <w:rsid w:val="00751BFB"/>
    <w:rsid w:val="00763F90"/>
    <w:rsid w:val="007833CE"/>
    <w:rsid w:val="007C2547"/>
    <w:rsid w:val="008125DE"/>
    <w:rsid w:val="00827A0B"/>
    <w:rsid w:val="00864305"/>
    <w:rsid w:val="00892CD7"/>
    <w:rsid w:val="00966251"/>
    <w:rsid w:val="009A0F4C"/>
    <w:rsid w:val="009F635F"/>
    <w:rsid w:val="00A1791F"/>
    <w:rsid w:val="00A52F37"/>
    <w:rsid w:val="00B50DB8"/>
    <w:rsid w:val="00B57F97"/>
    <w:rsid w:val="00BC68AA"/>
    <w:rsid w:val="00C54C63"/>
    <w:rsid w:val="00CE18BA"/>
    <w:rsid w:val="00D3491B"/>
    <w:rsid w:val="00D9065B"/>
    <w:rsid w:val="00DC20E5"/>
    <w:rsid w:val="00DF4C82"/>
    <w:rsid w:val="00E14770"/>
    <w:rsid w:val="00E15AD5"/>
    <w:rsid w:val="00E9694F"/>
    <w:rsid w:val="00E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A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25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A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25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6BA2-5CAE-4436-8D29-964E87D7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окружающей среды</dc:creator>
  <cp:lastModifiedBy>Матькова Яна Сергеевна</cp:lastModifiedBy>
  <cp:revision>12</cp:revision>
  <cp:lastPrinted>2024-05-21T02:33:00Z</cp:lastPrinted>
  <dcterms:created xsi:type="dcterms:W3CDTF">2019-09-05T03:26:00Z</dcterms:created>
  <dcterms:modified xsi:type="dcterms:W3CDTF">2024-06-07T01:58:00Z</dcterms:modified>
</cp:coreProperties>
</file>